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5" w:rsidRDefault="00401295" w:rsidP="00457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6B36FC">
        <w:rPr>
          <w:rFonts w:ascii="Times New Roman" w:hAnsi="Times New Roman" w:cs="Times New Roman"/>
          <w:sz w:val="28"/>
          <w:szCs w:val="28"/>
        </w:rPr>
        <w:t>ation for Grads – May</w:t>
      </w:r>
      <w:r w:rsidR="0036575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457E1B" w:rsidRDefault="00457E1B" w:rsidP="004012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62A1" w:rsidRDefault="00401295" w:rsidP="0040129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Upcoming Events</w:t>
      </w:r>
      <w:r w:rsidR="00F43C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0396" w:rsidRDefault="0041787A" w:rsidP="00401295">
      <w:pPr>
        <w:rPr>
          <w:rFonts w:ascii="Times New Roman" w:hAnsi="Times New Roman" w:cs="Times New Roman"/>
          <w:sz w:val="24"/>
          <w:szCs w:val="24"/>
        </w:rPr>
      </w:pPr>
      <w:r w:rsidRPr="007577B5">
        <w:rPr>
          <w:rFonts w:ascii="Times New Roman" w:hAnsi="Times New Roman" w:cs="Times New Roman"/>
          <w:i/>
          <w:sz w:val="24"/>
          <w:szCs w:val="24"/>
        </w:rPr>
        <w:t xml:space="preserve">CMU </w:t>
      </w:r>
      <w:r w:rsidR="004C5DC3" w:rsidRPr="007577B5">
        <w:rPr>
          <w:rFonts w:ascii="Times New Roman" w:hAnsi="Times New Roman" w:cs="Times New Roman"/>
          <w:i/>
          <w:sz w:val="24"/>
          <w:szCs w:val="24"/>
        </w:rPr>
        <w:t>Course Registration</w:t>
      </w:r>
      <w:r w:rsidRPr="00757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396" w:rsidRPr="007577B5">
        <w:rPr>
          <w:rFonts w:ascii="Times New Roman" w:hAnsi="Times New Roman" w:cs="Times New Roman"/>
          <w:i/>
          <w:sz w:val="24"/>
          <w:szCs w:val="24"/>
        </w:rPr>
        <w:t>Webinar</w:t>
      </w:r>
      <w:r w:rsidR="00F40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May 5 @ 4:00 pm; for hel</w:t>
      </w:r>
      <w:r w:rsidR="00F40396">
        <w:rPr>
          <w:rFonts w:ascii="Times New Roman" w:hAnsi="Times New Roman" w:cs="Times New Roman"/>
          <w:sz w:val="24"/>
          <w:szCs w:val="24"/>
        </w:rPr>
        <w:t>p with registering for courses;</w:t>
      </w:r>
    </w:p>
    <w:p w:rsidR="0041787A" w:rsidRDefault="00F40396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1787A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="00417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05DFC" w:rsidRPr="007D3C71">
          <w:rPr>
            <w:rStyle w:val="Hyperlink"/>
            <w:rFonts w:ascii="Times New Roman" w:hAnsi="Times New Roman" w:cs="Times New Roman"/>
            <w:sz w:val="24"/>
            <w:szCs w:val="24"/>
          </w:rPr>
          <w:t>www.cmu.ca</w:t>
        </w:r>
      </w:hyperlink>
      <w:r w:rsidR="0090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(under “Upcoming Events”)</w:t>
      </w:r>
    </w:p>
    <w:p w:rsidR="00A87B75" w:rsidRPr="007577B5" w:rsidRDefault="00A87B75" w:rsidP="00A87B75">
      <w:pPr>
        <w:rPr>
          <w:rFonts w:ascii="Times New Roman" w:hAnsi="Times New Roman"/>
          <w:i/>
          <w:sz w:val="24"/>
          <w:szCs w:val="24"/>
        </w:rPr>
      </w:pPr>
      <w:r w:rsidRPr="007577B5">
        <w:rPr>
          <w:rFonts w:ascii="Times New Roman" w:hAnsi="Times New Roman"/>
          <w:i/>
          <w:sz w:val="24"/>
          <w:szCs w:val="24"/>
        </w:rPr>
        <w:t>U of Manitoba Events:</w:t>
      </w:r>
    </w:p>
    <w:p w:rsidR="007577B5" w:rsidRDefault="00A87B75" w:rsidP="00A87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7577B5">
        <w:rPr>
          <w:rFonts w:ascii="Times New Roman" w:hAnsi="Times New Roman"/>
          <w:sz w:val="24"/>
          <w:szCs w:val="24"/>
        </w:rPr>
        <w:t>Virtual Tours on Wednesdays @ 7:00 pm and F</w:t>
      </w:r>
      <w:r w:rsidR="007577B5">
        <w:rPr>
          <w:rFonts w:ascii="Times New Roman" w:hAnsi="Times New Roman"/>
          <w:sz w:val="24"/>
          <w:szCs w:val="24"/>
        </w:rPr>
        <w:t>ridays at 2:00 pm – register at</w:t>
      </w:r>
    </w:p>
    <w:p w:rsidR="00A87B75" w:rsidRPr="007577B5" w:rsidRDefault="007577B5" w:rsidP="00A87B7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7B75" w:rsidRPr="007577B5">
        <w:rPr>
          <w:rFonts w:ascii="Times New Roman" w:hAnsi="Times New Roman"/>
          <w:b/>
          <w:bCs/>
          <w:sz w:val="24"/>
          <w:szCs w:val="24"/>
        </w:rPr>
        <w:t>umanitoba.ca/admissions/campus-tours-and-events</w:t>
      </w:r>
    </w:p>
    <w:p w:rsidR="007577B5" w:rsidRDefault="00A87B75" w:rsidP="004012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7577B5">
        <w:rPr>
          <w:rFonts w:ascii="Times New Roman" w:hAnsi="Times New Roman"/>
          <w:sz w:val="24"/>
          <w:szCs w:val="24"/>
        </w:rPr>
        <w:t xml:space="preserve">Online Presentations – 20 minute </w:t>
      </w:r>
      <w:r w:rsidR="007577B5">
        <w:rPr>
          <w:rFonts w:ascii="Times New Roman" w:hAnsi="Times New Roman"/>
          <w:sz w:val="24"/>
          <w:szCs w:val="24"/>
        </w:rPr>
        <w:t xml:space="preserve">live or recorded sessions – see </w:t>
      </w:r>
      <w:r w:rsidRPr="007577B5">
        <w:rPr>
          <w:rFonts w:ascii="Times New Roman" w:hAnsi="Times New Roman"/>
          <w:b/>
          <w:bCs/>
          <w:sz w:val="24"/>
          <w:szCs w:val="24"/>
        </w:rPr>
        <w:t>umanitoba.ca/admissions/</w:t>
      </w:r>
    </w:p>
    <w:p w:rsidR="00A87B75" w:rsidRPr="007577B5" w:rsidRDefault="007577B5" w:rsidP="0040129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 w:rsidR="00A87B75" w:rsidRPr="007577B5">
        <w:rPr>
          <w:rFonts w:ascii="Times New Roman" w:hAnsi="Times New Roman"/>
          <w:b/>
          <w:bCs/>
          <w:sz w:val="24"/>
          <w:szCs w:val="24"/>
        </w:rPr>
        <w:t>recruitment-info-sessions</w:t>
      </w:r>
      <w:proofErr w:type="gramEnd"/>
    </w:p>
    <w:p w:rsidR="00EA522A" w:rsidRPr="007577B5" w:rsidRDefault="00EA522A" w:rsidP="00401295">
      <w:pPr>
        <w:rPr>
          <w:rFonts w:ascii="Times New Roman" w:hAnsi="Times New Roman"/>
          <w:bCs/>
          <w:i/>
          <w:sz w:val="24"/>
          <w:szCs w:val="24"/>
        </w:rPr>
      </w:pPr>
      <w:r w:rsidRPr="007577B5">
        <w:rPr>
          <w:rFonts w:ascii="Times New Roman" w:hAnsi="Times New Roman"/>
          <w:bCs/>
          <w:i/>
          <w:sz w:val="24"/>
          <w:szCs w:val="24"/>
        </w:rPr>
        <w:t>U of Winnipeg Events:</w:t>
      </w:r>
    </w:p>
    <w:p w:rsidR="002460F4" w:rsidRDefault="00EA522A" w:rsidP="00401295">
      <w:pPr>
        <w:rPr>
          <w:rFonts w:ascii="Times New Roman" w:hAnsi="Times New Roman"/>
          <w:bCs/>
          <w:sz w:val="24"/>
          <w:szCs w:val="24"/>
        </w:rPr>
      </w:pPr>
      <w:r w:rsidRPr="007577B5">
        <w:rPr>
          <w:rFonts w:ascii="Times New Roman" w:hAnsi="Times New Roman"/>
          <w:bCs/>
          <w:sz w:val="24"/>
          <w:szCs w:val="24"/>
        </w:rPr>
        <w:t xml:space="preserve">   </w:t>
      </w:r>
      <w:r w:rsidR="002460F4">
        <w:rPr>
          <w:rFonts w:ascii="Times New Roman" w:hAnsi="Times New Roman"/>
          <w:bCs/>
          <w:sz w:val="24"/>
          <w:szCs w:val="24"/>
        </w:rPr>
        <w:t>“</w:t>
      </w:r>
      <w:r w:rsidRPr="007577B5">
        <w:rPr>
          <w:rFonts w:ascii="Times New Roman" w:hAnsi="Times New Roman"/>
          <w:bCs/>
          <w:sz w:val="24"/>
          <w:szCs w:val="24"/>
        </w:rPr>
        <w:t>Getting Ready for First Year</w:t>
      </w:r>
      <w:r w:rsidR="002460F4">
        <w:rPr>
          <w:rFonts w:ascii="Times New Roman" w:hAnsi="Times New Roman"/>
          <w:bCs/>
          <w:sz w:val="24"/>
          <w:szCs w:val="24"/>
        </w:rPr>
        <w:t>” p</w:t>
      </w:r>
      <w:r w:rsidRPr="007577B5">
        <w:rPr>
          <w:rFonts w:ascii="Times New Roman" w:hAnsi="Times New Roman"/>
          <w:bCs/>
          <w:sz w:val="24"/>
          <w:szCs w:val="24"/>
        </w:rPr>
        <w:t>resentation will be held in May for</w:t>
      </w:r>
      <w:r w:rsidR="002460F4">
        <w:rPr>
          <w:rFonts w:ascii="Times New Roman" w:hAnsi="Times New Roman"/>
          <w:bCs/>
          <w:sz w:val="24"/>
          <w:szCs w:val="24"/>
        </w:rPr>
        <w:t xml:space="preserve"> students who will be attending</w:t>
      </w:r>
    </w:p>
    <w:p w:rsidR="00EA522A" w:rsidRPr="007577B5" w:rsidRDefault="002460F4" w:rsidP="0040129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EA522A" w:rsidRPr="007577B5">
        <w:rPr>
          <w:rFonts w:ascii="Times New Roman" w:hAnsi="Times New Roman"/>
          <w:bCs/>
          <w:sz w:val="24"/>
          <w:szCs w:val="24"/>
        </w:rPr>
        <w:t>the</w:t>
      </w:r>
      <w:proofErr w:type="gramEnd"/>
      <w:r w:rsidR="00EA522A" w:rsidRPr="007577B5">
        <w:rPr>
          <w:rFonts w:ascii="Times New Roman" w:hAnsi="Times New Roman"/>
          <w:bCs/>
          <w:sz w:val="24"/>
          <w:szCs w:val="24"/>
        </w:rPr>
        <w:t xml:space="preserve"> University of Winnipeg this Fall. Details to follow.</w:t>
      </w:r>
    </w:p>
    <w:p w:rsidR="007577B5" w:rsidRDefault="007577B5" w:rsidP="00401295">
      <w:pPr>
        <w:rPr>
          <w:rFonts w:ascii="Times New Roman" w:hAnsi="Times New Roman"/>
          <w:bCs/>
          <w:sz w:val="24"/>
          <w:szCs w:val="24"/>
        </w:rPr>
      </w:pPr>
      <w:r w:rsidRPr="007577B5">
        <w:rPr>
          <w:rFonts w:ascii="Times New Roman" w:hAnsi="Times New Roman"/>
          <w:bCs/>
          <w:i/>
          <w:sz w:val="24"/>
          <w:szCs w:val="24"/>
        </w:rPr>
        <w:t>Red River College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7577B5" w:rsidRDefault="007577B5" w:rsidP="0040129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Information sessions – see </w:t>
      </w:r>
      <w:hyperlink r:id="rId7" w:history="1">
        <w:r w:rsidRPr="007D3C71">
          <w:rPr>
            <w:rStyle w:val="Hyperlink"/>
            <w:rFonts w:ascii="Times New Roman" w:hAnsi="Times New Roman"/>
            <w:bCs/>
            <w:sz w:val="24"/>
            <w:szCs w:val="24"/>
          </w:rPr>
          <w:t>www.rrc.ca/student</w:t>
        </w:r>
      </w:hyperlink>
    </w:p>
    <w:p w:rsidR="007577B5" w:rsidRDefault="007577B5" w:rsidP="0040129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Advisors – </w:t>
      </w:r>
      <w:r w:rsidR="002460F4">
        <w:rPr>
          <w:rFonts w:ascii="Times New Roman" w:hAnsi="Times New Roman"/>
          <w:bCs/>
          <w:sz w:val="24"/>
          <w:szCs w:val="24"/>
        </w:rPr>
        <w:t xml:space="preserve">to speak with an advisor, </w:t>
      </w:r>
      <w:r>
        <w:rPr>
          <w:rFonts w:ascii="Times New Roman" w:hAnsi="Times New Roman"/>
          <w:bCs/>
          <w:sz w:val="24"/>
          <w:szCs w:val="24"/>
        </w:rPr>
        <w:t xml:space="preserve">make an appointment at </w:t>
      </w:r>
      <w:hyperlink r:id="rId8" w:history="1">
        <w:r w:rsidRPr="007D3C71">
          <w:rPr>
            <w:rStyle w:val="Hyperlink"/>
            <w:rFonts w:ascii="Times New Roman" w:hAnsi="Times New Roman"/>
            <w:bCs/>
            <w:sz w:val="24"/>
            <w:szCs w:val="24"/>
          </w:rPr>
          <w:t>www.rrc.ca/advising</w:t>
        </w:r>
      </w:hyperlink>
    </w:p>
    <w:p w:rsidR="003B674A" w:rsidRDefault="003B674A" w:rsidP="00401295">
      <w:pPr>
        <w:rPr>
          <w:rFonts w:ascii="Times New Roman" w:hAnsi="Times New Roman" w:cs="Times New Roman"/>
          <w:sz w:val="24"/>
          <w:szCs w:val="24"/>
        </w:rPr>
      </w:pPr>
      <w:r w:rsidRPr="007577B5">
        <w:rPr>
          <w:rFonts w:ascii="Times New Roman" w:hAnsi="Times New Roman" w:cs="Times New Roman"/>
          <w:i/>
          <w:sz w:val="24"/>
          <w:szCs w:val="24"/>
        </w:rPr>
        <w:t>Grad Photos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0396">
        <w:rPr>
          <w:rFonts w:ascii="Times New Roman" w:hAnsi="Times New Roman" w:cs="Times New Roman"/>
          <w:sz w:val="24"/>
          <w:szCs w:val="24"/>
        </w:rPr>
        <w:t xml:space="preserve">cohort B: </w:t>
      </w:r>
      <w:r w:rsidRPr="00C16365">
        <w:rPr>
          <w:rFonts w:ascii="Times New Roman" w:hAnsi="Times New Roman" w:cs="Times New Roman"/>
          <w:b/>
          <w:sz w:val="24"/>
          <w:szCs w:val="24"/>
        </w:rPr>
        <w:t>May 6</w:t>
      </w:r>
      <w:r w:rsidR="00F40396">
        <w:rPr>
          <w:rFonts w:ascii="Times New Roman" w:hAnsi="Times New Roman" w:cs="Times New Roman"/>
          <w:sz w:val="24"/>
          <w:szCs w:val="24"/>
        </w:rPr>
        <w:t>; cohort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365">
        <w:rPr>
          <w:rFonts w:ascii="Times New Roman" w:hAnsi="Times New Roman" w:cs="Times New Roman"/>
          <w:b/>
          <w:sz w:val="24"/>
          <w:szCs w:val="24"/>
        </w:rPr>
        <w:t>May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4A6" w:rsidRDefault="008314A6" w:rsidP="00401295">
      <w:pPr>
        <w:rPr>
          <w:rFonts w:ascii="Times New Roman" w:hAnsi="Times New Roman" w:cs="Times New Roman"/>
          <w:sz w:val="24"/>
          <w:szCs w:val="24"/>
        </w:rPr>
      </w:pPr>
    </w:p>
    <w:p w:rsidR="00C16365" w:rsidRDefault="00C16365" w:rsidP="00401295">
      <w:pPr>
        <w:rPr>
          <w:rFonts w:ascii="Times New Roman" w:hAnsi="Times New Roman" w:cs="Times New Roman"/>
          <w:sz w:val="24"/>
          <w:szCs w:val="24"/>
        </w:rPr>
      </w:pPr>
    </w:p>
    <w:p w:rsidR="00F759B6" w:rsidRDefault="00401295" w:rsidP="004012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  <w:r w:rsidR="00F43C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3E3F" w:rsidRDefault="00D13E3F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Chartered Profess</w:t>
      </w:r>
      <w:r w:rsidR="00F40396">
        <w:rPr>
          <w:rFonts w:ascii="Times New Roman" w:hAnsi="Times New Roman" w:cs="Times New Roman"/>
          <w:sz w:val="24"/>
          <w:szCs w:val="24"/>
        </w:rPr>
        <w:t>ional Accountants ($1000) – will be</w:t>
      </w:r>
      <w:r>
        <w:rPr>
          <w:rFonts w:ascii="Times New Roman" w:hAnsi="Times New Roman" w:cs="Times New Roman"/>
          <w:sz w:val="24"/>
          <w:szCs w:val="24"/>
        </w:rPr>
        <w:t xml:space="preserve"> attend</w:t>
      </w:r>
      <w:r w:rsidR="00F4039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Manitoba university; 80% average;</w:t>
      </w:r>
    </w:p>
    <w:p w:rsidR="00213DA7" w:rsidRDefault="00D13E3F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pursuing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career in accounting or business;</w:t>
      </w:r>
      <w:r w:rsidR="00213DA7">
        <w:rPr>
          <w:rFonts w:ascii="Times New Roman" w:hAnsi="Times New Roman" w:cs="Times New Roman"/>
          <w:sz w:val="24"/>
          <w:szCs w:val="24"/>
        </w:rPr>
        <w:t xml:space="preserve"> community/school involvement; d</w:t>
      </w:r>
      <w:r>
        <w:rPr>
          <w:rFonts w:ascii="Times New Roman" w:hAnsi="Times New Roman" w:cs="Times New Roman"/>
          <w:sz w:val="24"/>
          <w:szCs w:val="24"/>
        </w:rPr>
        <w:t>eadline:</w:t>
      </w:r>
      <w:r w:rsidR="00213DA7">
        <w:rPr>
          <w:rFonts w:ascii="Times New Roman" w:hAnsi="Times New Roman" w:cs="Times New Roman"/>
          <w:sz w:val="24"/>
          <w:szCs w:val="24"/>
        </w:rPr>
        <w:t xml:space="preserve"> </w:t>
      </w:r>
      <w:r w:rsidRPr="00C16365">
        <w:rPr>
          <w:rFonts w:ascii="Times New Roman" w:hAnsi="Times New Roman" w:cs="Times New Roman"/>
          <w:b/>
          <w:sz w:val="24"/>
          <w:szCs w:val="24"/>
        </w:rPr>
        <w:t>May 3</w:t>
      </w:r>
      <w:r w:rsidR="00213DA7">
        <w:rPr>
          <w:rFonts w:ascii="Times New Roman" w:hAnsi="Times New Roman" w:cs="Times New Roman"/>
          <w:sz w:val="24"/>
          <w:szCs w:val="24"/>
        </w:rPr>
        <w:t>;</w:t>
      </w:r>
    </w:p>
    <w:p w:rsidR="004B483F" w:rsidRPr="004B483F" w:rsidRDefault="00213DA7" w:rsidP="0040129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9" w:history="1">
        <w:r w:rsidR="00D13E3F" w:rsidRPr="00AD4B61">
          <w:rPr>
            <w:rStyle w:val="Hyperlink"/>
            <w:rFonts w:ascii="Times New Roman" w:hAnsi="Times New Roman" w:cs="Times New Roman"/>
            <w:sz w:val="24"/>
            <w:szCs w:val="24"/>
          </w:rPr>
          <w:t>www.cpamb.ca/foundation/Bursaries-Scholarships/high-school-scholarships</w:t>
        </w:r>
      </w:hyperlink>
    </w:p>
    <w:p w:rsidR="004B483F" w:rsidRDefault="004B483F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Manitoba Young Liberals ($500) – for </w:t>
      </w:r>
      <w:r w:rsidR="00256B8E">
        <w:rPr>
          <w:rFonts w:ascii="Times New Roman" w:hAnsi="Times New Roman" w:cs="Times New Roman"/>
          <w:sz w:val="24"/>
          <w:szCs w:val="24"/>
        </w:rPr>
        <w:t>students entering post-secondary studies</w:t>
      </w:r>
      <w:r>
        <w:rPr>
          <w:rFonts w:ascii="Times New Roman" w:hAnsi="Times New Roman" w:cs="Times New Roman"/>
          <w:sz w:val="24"/>
          <w:szCs w:val="24"/>
        </w:rPr>
        <w:t>; deadline:</w:t>
      </w:r>
    </w:p>
    <w:p w:rsidR="004B483F" w:rsidRDefault="004B483F" w:rsidP="00401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483F">
        <w:rPr>
          <w:rFonts w:ascii="Times New Roman" w:hAnsi="Times New Roman" w:cs="Times New Roman"/>
          <w:b/>
          <w:sz w:val="24"/>
          <w:szCs w:val="24"/>
        </w:rPr>
        <w:t>May 17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0" w:history="1">
        <w:r w:rsidRPr="00C73B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www.manitobaliberals.ca/myl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5DBB" w:rsidRDefault="00905DBB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Exhibition Foundation – for students pursuing studies in Aerospace, Agriculture &amp;</w:t>
      </w:r>
    </w:p>
    <w:p w:rsidR="00905DBB" w:rsidRDefault="00905DBB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Creative Arts, Business or Tourism; redriverex.com/scholarships/; deadline: </w:t>
      </w:r>
      <w:r w:rsidRPr="00C16365">
        <w:rPr>
          <w:rFonts w:ascii="Times New Roman" w:hAnsi="Times New Roman" w:cs="Times New Roman"/>
          <w:b/>
          <w:sz w:val="24"/>
          <w:szCs w:val="24"/>
        </w:rPr>
        <w:t>May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B8E" w:rsidRDefault="00256B8E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TransCanada Energy Scholarships (up to $5000) – for students entering post-secondary studies</w:t>
      </w:r>
    </w:p>
    <w:p w:rsidR="00256B8E" w:rsidRDefault="00256B8E" w:rsidP="0040129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STEM, Indigenous or Trades categories; deadline: </w:t>
      </w:r>
      <w:r>
        <w:rPr>
          <w:rFonts w:ascii="Times New Roman" w:hAnsi="Times New Roman" w:cs="Times New Roman"/>
          <w:b/>
          <w:sz w:val="24"/>
          <w:szCs w:val="24"/>
        </w:rPr>
        <w:t>May 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Pr="00256B8E">
        <w:rPr>
          <w:rFonts w:ascii="Times New Roman" w:hAnsi="Times New Roman" w:cs="Times New Roman"/>
          <w:sz w:val="24"/>
          <w:szCs w:val="24"/>
        </w:rPr>
        <w:instrText>www.tcenergy.com/community-</w:instrText>
      </w:r>
      <w:r>
        <w:rPr>
          <w:rFonts w:ascii="Times New Roman" w:hAnsi="Times New Roman" w:cs="Times New Roman"/>
          <w:sz w:val="24"/>
          <w:szCs w:val="24"/>
        </w:rPr>
        <w:instrText xml:space="preserve">giving/scholarships/Canada-En/"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www.tcenergy.com/community</w:t>
      </w:r>
    </w:p>
    <w:p w:rsidR="00256B8E" w:rsidRPr="00256B8E" w:rsidRDefault="00256B8E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Pr="00C73B54">
        <w:rPr>
          <w:rStyle w:val="Hyperlink"/>
          <w:rFonts w:ascii="Times New Roman" w:hAnsi="Times New Roman" w:cs="Times New Roman"/>
          <w:sz w:val="24"/>
          <w:szCs w:val="24"/>
        </w:rPr>
        <w:t>giving/scholarships/Canada-</w:t>
      </w:r>
      <w:proofErr w:type="spellStart"/>
      <w:r w:rsidRPr="00C73B54">
        <w:rPr>
          <w:rStyle w:val="Hyperlink"/>
          <w:rFonts w:ascii="Times New Roman" w:hAnsi="Times New Roman" w:cs="Times New Roman"/>
          <w:sz w:val="24"/>
          <w:szCs w:val="24"/>
        </w:rPr>
        <w:t>En</w:t>
      </w:r>
      <w:proofErr w:type="spellEnd"/>
      <w:r w:rsidRPr="00C73B54">
        <w:rPr>
          <w:rStyle w:val="Hyperlink"/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799" w:rsidRDefault="00125799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 Stage Student Scholarship ($750) – for grade 12 students pursuing studies in either</w:t>
      </w:r>
    </w:p>
    <w:p w:rsidR="00125799" w:rsidRDefault="00125799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sz w:val="24"/>
          <w:szCs w:val="24"/>
        </w:rPr>
        <w:t>, technical</w:t>
      </w:r>
      <w:r w:rsidR="001F491C">
        <w:rPr>
          <w:rFonts w:ascii="Times New Roman" w:hAnsi="Times New Roman" w:cs="Times New Roman"/>
          <w:sz w:val="24"/>
          <w:szCs w:val="24"/>
        </w:rPr>
        <w:t>/production, or music</w:t>
      </w:r>
      <w:r>
        <w:rPr>
          <w:rFonts w:ascii="Times New Roman" w:hAnsi="Times New Roman" w:cs="Times New Roman"/>
          <w:sz w:val="24"/>
          <w:szCs w:val="24"/>
        </w:rPr>
        <w:t xml:space="preserve">; deadline: </w:t>
      </w:r>
      <w:r>
        <w:rPr>
          <w:rFonts w:ascii="Times New Roman" w:hAnsi="Times New Roman" w:cs="Times New Roman"/>
          <w:b/>
          <w:sz w:val="24"/>
          <w:szCs w:val="24"/>
        </w:rPr>
        <w:t>May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91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virtual auditions on May 25.</w:t>
      </w:r>
    </w:p>
    <w:p w:rsidR="00125799" w:rsidRDefault="00125799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Application information at: </w:t>
      </w:r>
      <w:hyperlink r:id="rId11" w:history="1">
        <w:r w:rsidRPr="007D3C71">
          <w:rPr>
            <w:rStyle w:val="Hyperlink"/>
            <w:rFonts w:ascii="Times New Roman" w:hAnsi="Times New Roman" w:cs="Times New Roman"/>
            <w:sz w:val="24"/>
            <w:szCs w:val="24"/>
          </w:rPr>
          <w:t>www.rainbowstage.ca/student-scholarships-2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6B8E" w:rsidRDefault="00256B8E" w:rsidP="00F7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Scholarship for Community Leadership (5 x $5000) – for students entering post-</w:t>
      </w:r>
    </w:p>
    <w:p w:rsidR="00256B8E" w:rsidRDefault="00256B8E" w:rsidP="00F73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studies and outstanding community leadership; deadline: </w:t>
      </w:r>
      <w:r>
        <w:rPr>
          <w:rFonts w:ascii="Times New Roman" w:hAnsi="Times New Roman" w:cs="Times New Roman"/>
          <w:b/>
          <w:sz w:val="24"/>
          <w:szCs w:val="24"/>
        </w:rPr>
        <w:t>May 21;</w:t>
      </w:r>
    </w:p>
    <w:p w:rsidR="00256B8E" w:rsidRPr="00256B8E" w:rsidRDefault="00256B8E" w:rsidP="00F7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2" w:history="1">
        <w:r w:rsidRPr="00C73B54">
          <w:rPr>
            <w:rStyle w:val="Hyperlink"/>
            <w:rFonts w:ascii="Times New Roman" w:hAnsi="Times New Roman" w:cs="Times New Roman"/>
            <w:sz w:val="24"/>
            <w:szCs w:val="24"/>
          </w:rPr>
          <w:t>www.mayorbowman.ca/applications/mayors-scholarship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730C0" w:rsidRDefault="00F730C0" w:rsidP="00F730C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Folklorama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 x $1000) – deadline extended to </w:t>
      </w:r>
      <w:r w:rsidRPr="004B483F">
        <w:rPr>
          <w:rFonts w:ascii="Times New Roman" w:hAnsi="Times New Roman" w:cs="Times New Roman"/>
          <w:b/>
          <w:sz w:val="24"/>
          <w:szCs w:val="24"/>
        </w:rPr>
        <w:t>May 28</w:t>
      </w:r>
      <w:r>
        <w:rPr>
          <w:rFonts w:ascii="Times New Roman" w:hAnsi="Times New Roman" w:cs="Times New Roman"/>
          <w:sz w:val="24"/>
          <w:szCs w:val="24"/>
        </w:rPr>
        <w:t>; for application information see:</w:t>
      </w:r>
    </w:p>
    <w:p w:rsidR="00F730C0" w:rsidRDefault="00F730C0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3" w:history="1">
        <w:r w:rsidRPr="00C73B54">
          <w:rPr>
            <w:rStyle w:val="Hyperlink"/>
            <w:rFonts w:ascii="Times New Roman" w:hAnsi="Times New Roman" w:cs="Times New Roman"/>
            <w:sz w:val="24"/>
            <w:szCs w:val="24"/>
          </w:rPr>
          <w:t>www.folklorama.ca/about-us/scholarships/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7E1B" w:rsidRDefault="00457E1B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 Council of Canada Scholarship ($1000-$5000) – for students attending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457E1B" w:rsidRDefault="00457E1B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retail, business or marketing/design-related program and are working in the retail industry;</w:t>
      </w:r>
    </w:p>
    <w:p w:rsidR="00457E1B" w:rsidRDefault="00457E1B" w:rsidP="0040129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deadline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May 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"http://www.retailcouncil.org/resources/education/retail-education-scholarship-program/"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3B54">
        <w:rPr>
          <w:rStyle w:val="Hyperlink"/>
          <w:rFonts w:ascii="Times New Roman" w:hAnsi="Times New Roman" w:cs="Times New Roman"/>
          <w:sz w:val="24"/>
          <w:szCs w:val="24"/>
        </w:rPr>
        <w:t>www.retailcouncil.org/resources/educati</w:t>
      </w:r>
      <w:r>
        <w:rPr>
          <w:rStyle w:val="Hyperlink"/>
          <w:rFonts w:ascii="Times New Roman" w:hAnsi="Times New Roman" w:cs="Times New Roman"/>
          <w:sz w:val="24"/>
          <w:szCs w:val="24"/>
        </w:rPr>
        <w:t>on/retail-education-scholarship</w:t>
      </w:r>
    </w:p>
    <w:p w:rsidR="00457E1B" w:rsidRPr="00457E1B" w:rsidRDefault="00457E1B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</w:t>
      </w:r>
      <w:r w:rsidRPr="00C73B54">
        <w:rPr>
          <w:rStyle w:val="Hyperlink"/>
          <w:rFonts w:ascii="Times New Roman" w:hAnsi="Times New Roman" w:cs="Times New Roman"/>
          <w:sz w:val="24"/>
          <w:szCs w:val="24"/>
        </w:rPr>
        <w:t>program/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F4E" w:rsidRDefault="00645A5F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Mennonite University </w:t>
      </w:r>
      <w:r w:rsidR="009D2F4E">
        <w:rPr>
          <w:rFonts w:ascii="Times New Roman" w:hAnsi="Times New Roman" w:cs="Times New Roman"/>
          <w:sz w:val="24"/>
          <w:szCs w:val="24"/>
        </w:rPr>
        <w:t xml:space="preserve">Spring Scholarship </w:t>
      </w:r>
      <w:r>
        <w:rPr>
          <w:rFonts w:ascii="Times New Roman" w:hAnsi="Times New Roman" w:cs="Times New Roman"/>
          <w:sz w:val="24"/>
          <w:szCs w:val="24"/>
        </w:rPr>
        <w:t>($1000</w:t>
      </w:r>
      <w:r w:rsidR="009D2F4E">
        <w:rPr>
          <w:rFonts w:ascii="Times New Roman" w:hAnsi="Times New Roman" w:cs="Times New Roman"/>
          <w:sz w:val="24"/>
          <w:szCs w:val="24"/>
        </w:rPr>
        <w:t>) – cmu.ca/future/financial/spring-</w:t>
      </w:r>
    </w:p>
    <w:p w:rsidR="00645A5F" w:rsidRPr="009D2F4E" w:rsidRDefault="009D2F4E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178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cholarship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deadline: </w:t>
      </w:r>
      <w:r>
        <w:rPr>
          <w:rFonts w:ascii="Times New Roman" w:hAnsi="Times New Roman" w:cs="Times New Roman"/>
          <w:b/>
          <w:sz w:val="24"/>
          <w:szCs w:val="24"/>
        </w:rPr>
        <w:t>June 30.</w:t>
      </w:r>
    </w:p>
    <w:p w:rsidR="00A73206" w:rsidRDefault="00A73206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Manitoba Beef Producers ($500) – for students pursuing studies in agriculture or trades;</w:t>
      </w:r>
    </w:p>
    <w:p w:rsidR="00A73206" w:rsidRPr="00A73206" w:rsidRDefault="00A73206" w:rsidP="00401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see Mrs. Herr for application; deadline: </w:t>
      </w:r>
      <w:r>
        <w:rPr>
          <w:rFonts w:ascii="Times New Roman" w:hAnsi="Times New Roman" w:cs="Times New Roman"/>
          <w:b/>
          <w:sz w:val="24"/>
          <w:szCs w:val="24"/>
        </w:rPr>
        <w:t>November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EB9" w:rsidRDefault="00457E1B" w:rsidP="0040129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765EB9" w:rsidRPr="001E48A0">
          <w:rPr>
            <w:rStyle w:val="Hyperlink"/>
            <w:rFonts w:ascii="Times New Roman" w:hAnsi="Times New Roman" w:cs="Times New Roman"/>
            <w:sz w:val="24"/>
            <w:szCs w:val="24"/>
          </w:rPr>
          <w:t>https://scholartree.ca</w:t>
        </w:r>
      </w:hyperlink>
    </w:p>
    <w:p w:rsidR="002D2708" w:rsidRDefault="00457E1B" w:rsidP="0040129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65EB9" w:rsidRPr="001E48A0">
          <w:rPr>
            <w:rStyle w:val="Hyperlink"/>
            <w:rFonts w:ascii="Times New Roman" w:hAnsi="Times New Roman" w:cs="Times New Roman"/>
            <w:sz w:val="24"/>
            <w:szCs w:val="24"/>
          </w:rPr>
          <w:t>https://scholarshipscanada.com/</w:t>
        </w:r>
      </w:hyperlink>
    </w:p>
    <w:p w:rsidR="0025114B" w:rsidRPr="004E5067" w:rsidRDefault="00457E1B" w:rsidP="0025114B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6" w:history="1">
        <w:r w:rsidR="002D2708" w:rsidRPr="001E269E">
          <w:rPr>
            <w:rStyle w:val="Hyperlink"/>
            <w:rFonts w:ascii="Times New Roman" w:hAnsi="Times New Roman" w:cs="Times New Roman"/>
            <w:sz w:val="24"/>
            <w:szCs w:val="24"/>
          </w:rPr>
          <w:t>https://yconic.com/</w:t>
        </w:r>
      </w:hyperlink>
    </w:p>
    <w:sectPr w:rsidR="0025114B" w:rsidRPr="004E5067" w:rsidSect="00457E1B">
      <w:pgSz w:w="12240" w:h="15840"/>
      <w:pgMar w:top="709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018C"/>
    <w:multiLevelType w:val="hybridMultilevel"/>
    <w:tmpl w:val="BBB802CE"/>
    <w:lvl w:ilvl="0" w:tplc="6B9A5FA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95"/>
    <w:rsid w:val="0001766C"/>
    <w:rsid w:val="00096C45"/>
    <w:rsid w:val="000E09A3"/>
    <w:rsid w:val="000E1269"/>
    <w:rsid w:val="000F2A90"/>
    <w:rsid w:val="0012001C"/>
    <w:rsid w:val="00125799"/>
    <w:rsid w:val="001351CA"/>
    <w:rsid w:val="001E00E0"/>
    <w:rsid w:val="001F491C"/>
    <w:rsid w:val="00213DA7"/>
    <w:rsid w:val="0021736B"/>
    <w:rsid w:val="002302E7"/>
    <w:rsid w:val="00241DD5"/>
    <w:rsid w:val="00244F5A"/>
    <w:rsid w:val="002460F4"/>
    <w:rsid w:val="0025114B"/>
    <w:rsid w:val="00256B8E"/>
    <w:rsid w:val="0026108E"/>
    <w:rsid w:val="00294911"/>
    <w:rsid w:val="00297144"/>
    <w:rsid w:val="002B24A0"/>
    <w:rsid w:val="002B4933"/>
    <w:rsid w:val="002D2708"/>
    <w:rsid w:val="002E237E"/>
    <w:rsid w:val="002E3C2B"/>
    <w:rsid w:val="00330F79"/>
    <w:rsid w:val="00332E5C"/>
    <w:rsid w:val="00352022"/>
    <w:rsid w:val="00365759"/>
    <w:rsid w:val="003A2D56"/>
    <w:rsid w:val="003B674A"/>
    <w:rsid w:val="003E184F"/>
    <w:rsid w:val="003F03DC"/>
    <w:rsid w:val="00401295"/>
    <w:rsid w:val="0041787A"/>
    <w:rsid w:val="004256E1"/>
    <w:rsid w:val="00433A77"/>
    <w:rsid w:val="00457E1B"/>
    <w:rsid w:val="00473CBD"/>
    <w:rsid w:val="00493945"/>
    <w:rsid w:val="004B3686"/>
    <w:rsid w:val="004B483F"/>
    <w:rsid w:val="004B58F9"/>
    <w:rsid w:val="004C5DC3"/>
    <w:rsid w:val="004E5067"/>
    <w:rsid w:val="005129FC"/>
    <w:rsid w:val="005211B6"/>
    <w:rsid w:val="00527086"/>
    <w:rsid w:val="00533101"/>
    <w:rsid w:val="005370E7"/>
    <w:rsid w:val="00570226"/>
    <w:rsid w:val="005954E7"/>
    <w:rsid w:val="005D59B2"/>
    <w:rsid w:val="005E5B1F"/>
    <w:rsid w:val="006045A3"/>
    <w:rsid w:val="00606D38"/>
    <w:rsid w:val="00645A5F"/>
    <w:rsid w:val="00673211"/>
    <w:rsid w:val="00687597"/>
    <w:rsid w:val="00693773"/>
    <w:rsid w:val="00696F31"/>
    <w:rsid w:val="006B36FC"/>
    <w:rsid w:val="006C69C7"/>
    <w:rsid w:val="006E3D9B"/>
    <w:rsid w:val="00703515"/>
    <w:rsid w:val="00746D53"/>
    <w:rsid w:val="007577B5"/>
    <w:rsid w:val="00764B3D"/>
    <w:rsid w:val="00765EB9"/>
    <w:rsid w:val="007C5B4A"/>
    <w:rsid w:val="008314A6"/>
    <w:rsid w:val="00886555"/>
    <w:rsid w:val="008905F4"/>
    <w:rsid w:val="0089351C"/>
    <w:rsid w:val="008B6480"/>
    <w:rsid w:val="008C60B2"/>
    <w:rsid w:val="00905DBB"/>
    <w:rsid w:val="00905DFC"/>
    <w:rsid w:val="00914145"/>
    <w:rsid w:val="009155AD"/>
    <w:rsid w:val="0094523F"/>
    <w:rsid w:val="00952B54"/>
    <w:rsid w:val="009C1C11"/>
    <w:rsid w:val="009D1CFC"/>
    <w:rsid w:val="009D2F4E"/>
    <w:rsid w:val="00A60223"/>
    <w:rsid w:val="00A73206"/>
    <w:rsid w:val="00A82735"/>
    <w:rsid w:val="00A87B75"/>
    <w:rsid w:val="00A90692"/>
    <w:rsid w:val="00AA390C"/>
    <w:rsid w:val="00AD6859"/>
    <w:rsid w:val="00AE722F"/>
    <w:rsid w:val="00B03E07"/>
    <w:rsid w:val="00B11009"/>
    <w:rsid w:val="00B172AD"/>
    <w:rsid w:val="00B311E9"/>
    <w:rsid w:val="00B63672"/>
    <w:rsid w:val="00C16365"/>
    <w:rsid w:val="00CA3961"/>
    <w:rsid w:val="00CB2C42"/>
    <w:rsid w:val="00CF0104"/>
    <w:rsid w:val="00D13E3F"/>
    <w:rsid w:val="00D22C45"/>
    <w:rsid w:val="00D4083C"/>
    <w:rsid w:val="00D56B28"/>
    <w:rsid w:val="00D66834"/>
    <w:rsid w:val="00D72153"/>
    <w:rsid w:val="00E077BC"/>
    <w:rsid w:val="00E15148"/>
    <w:rsid w:val="00E462A1"/>
    <w:rsid w:val="00EA522A"/>
    <w:rsid w:val="00EE5F54"/>
    <w:rsid w:val="00EF76D3"/>
    <w:rsid w:val="00F04443"/>
    <w:rsid w:val="00F10E49"/>
    <w:rsid w:val="00F206D8"/>
    <w:rsid w:val="00F40396"/>
    <w:rsid w:val="00F43CC8"/>
    <w:rsid w:val="00F730C0"/>
    <w:rsid w:val="00F759B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A717"/>
  <w15:chartTrackingRefBased/>
  <w15:docId w15:val="{B4F58594-A9DF-442F-91DE-44EBC8E0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8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6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.ca/advising" TargetMode="External"/><Relationship Id="rId13" Type="http://schemas.openxmlformats.org/officeDocument/2006/relationships/hyperlink" Target="http://www.folklorama.ca/about-us/scholarship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rc.ca/student" TargetMode="External"/><Relationship Id="rId12" Type="http://schemas.openxmlformats.org/officeDocument/2006/relationships/hyperlink" Target="http://www.mayorbowman.ca/applications/mayors-scholarsh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coni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mu.ca" TargetMode="External"/><Relationship Id="rId11" Type="http://schemas.openxmlformats.org/officeDocument/2006/relationships/hyperlink" Target="http://www.rainbowstage.ca/student-scholarships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shipscanada.com/" TargetMode="External"/><Relationship Id="rId10" Type="http://schemas.openxmlformats.org/officeDocument/2006/relationships/hyperlink" Target="http://www.manitobaliberals.ca/my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mb.ca/foundation/Bursaries-Scholarships/high-school-scholarships" TargetMode="External"/><Relationship Id="rId14" Type="http://schemas.openxmlformats.org/officeDocument/2006/relationships/hyperlink" Target="https://scholartre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B956-C0C5-4D66-9C64-7E8B252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Dorothy Herr</cp:lastModifiedBy>
  <cp:revision>16</cp:revision>
  <cp:lastPrinted>2021-03-08T21:05:00Z</cp:lastPrinted>
  <dcterms:created xsi:type="dcterms:W3CDTF">2021-04-08T15:02:00Z</dcterms:created>
  <dcterms:modified xsi:type="dcterms:W3CDTF">2021-05-04T15:34:00Z</dcterms:modified>
</cp:coreProperties>
</file>